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CD" w:rsidRDefault="00A60BCD" w:rsidP="005C7F1B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Mitra"/>
          <w:b/>
          <w:bCs/>
          <w:color w:val="222222"/>
          <w:u w:val="single"/>
          <w:rtl/>
        </w:rPr>
      </w:pPr>
      <w:bookmarkStart w:id="0" w:name="_GoBack"/>
      <w:bookmarkEnd w:id="0"/>
      <w:r w:rsidRPr="005C7F1B">
        <w:rPr>
          <w:rFonts w:ascii="Arial" w:eastAsia="Times New Roman" w:hAnsi="Arial" w:cs="B Mitra" w:hint="cs"/>
          <w:b/>
          <w:bCs/>
          <w:color w:val="222222"/>
          <w:u w:val="single"/>
          <w:rtl/>
        </w:rPr>
        <w:t>به نام خدا</w:t>
      </w:r>
    </w:p>
    <w:p w:rsidR="005E49D9" w:rsidRDefault="005E49D9" w:rsidP="005E49D9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Mitra"/>
          <w:b/>
          <w:bCs/>
          <w:color w:val="222222"/>
          <w:u w:val="single"/>
          <w:rtl/>
        </w:rPr>
      </w:pPr>
    </w:p>
    <w:p w:rsidR="00A60BCD" w:rsidRPr="005C7F1B" w:rsidRDefault="00131726" w:rsidP="005C7F1B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Titr"/>
          <w:b/>
          <w:bCs/>
          <w:color w:val="222222"/>
          <w:sz w:val="28"/>
          <w:szCs w:val="28"/>
          <w:rtl/>
        </w:rPr>
      </w:pPr>
      <w:r w:rsidRPr="005C7F1B">
        <w:rPr>
          <w:rFonts w:ascii="Arial" w:eastAsia="Times New Roman" w:hAnsi="Arial" w:cs="B Titr" w:hint="cs"/>
          <w:b/>
          <w:bCs/>
          <w:color w:val="222222"/>
          <w:sz w:val="28"/>
          <w:szCs w:val="28"/>
          <w:rtl/>
        </w:rPr>
        <w:t>دستورالعمل</w:t>
      </w:r>
      <w:r w:rsidR="005E49D9">
        <w:rPr>
          <w:rFonts w:ascii="Arial" w:eastAsia="Times New Roman" w:hAnsi="Arial" w:cs="B Titr" w:hint="cs"/>
          <w:b/>
          <w:bCs/>
          <w:color w:val="222222"/>
          <w:sz w:val="28"/>
          <w:szCs w:val="28"/>
          <w:rtl/>
        </w:rPr>
        <w:t xml:space="preserve"> اجرایی</w:t>
      </w:r>
      <w:r w:rsidRPr="005C7F1B">
        <w:rPr>
          <w:rFonts w:ascii="Arial" w:eastAsia="Times New Roman" w:hAnsi="Arial" w:cs="B Titr" w:hint="cs"/>
          <w:b/>
          <w:bCs/>
          <w:color w:val="222222"/>
          <w:sz w:val="28"/>
          <w:szCs w:val="28"/>
          <w:rtl/>
        </w:rPr>
        <w:t xml:space="preserve"> شرکت در </w:t>
      </w:r>
      <w:r w:rsidR="00A60BCD" w:rsidRPr="005C7F1B">
        <w:rPr>
          <w:rFonts w:ascii="Arial" w:eastAsia="Times New Roman" w:hAnsi="Arial" w:cs="B Titr"/>
          <w:b/>
          <w:bCs/>
          <w:color w:val="222222"/>
          <w:sz w:val="28"/>
          <w:szCs w:val="28"/>
          <w:rtl/>
        </w:rPr>
        <w:t>جشنواره روایت‌های تولد و فرزندآوری</w:t>
      </w:r>
    </w:p>
    <w:p w:rsidR="007E69E5" w:rsidRPr="005C7F1B" w:rsidRDefault="007E69E5" w:rsidP="005C7F1B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b/>
          <w:bCs/>
          <w:color w:val="222222"/>
          <w:sz w:val="26"/>
          <w:szCs w:val="26"/>
          <w:rtl/>
        </w:rPr>
      </w:pPr>
    </w:p>
    <w:p w:rsidR="007E69E5" w:rsidRPr="005C7F1B" w:rsidRDefault="00A60BCD" w:rsidP="005C7F1B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b/>
          <w:bCs/>
          <w:color w:val="0070C0"/>
          <w:sz w:val="26"/>
          <w:szCs w:val="26"/>
          <w:rtl/>
        </w:rPr>
      </w:pPr>
      <w:r w:rsidRPr="005C7F1B">
        <w:rPr>
          <w:rFonts w:ascii="Arial" w:eastAsia="Times New Roman" w:hAnsi="Arial" w:cs="B Titr"/>
          <w:color w:val="0070C0"/>
          <w:sz w:val="26"/>
          <w:szCs w:val="26"/>
        </w:rPr>
        <w:t xml:space="preserve"> </w:t>
      </w:r>
      <w:r w:rsidRPr="005C7F1B">
        <w:rPr>
          <w:rFonts w:ascii="Arial" w:eastAsia="Times New Roman" w:hAnsi="Arial" w:cs="B Titr"/>
          <w:b/>
          <w:bCs/>
          <w:color w:val="0070C0"/>
          <w:sz w:val="26"/>
          <w:szCs w:val="26"/>
          <w:rtl/>
        </w:rPr>
        <w:t xml:space="preserve">مقدمه و ضرورت </w:t>
      </w:r>
    </w:p>
    <w:p w:rsidR="00A60BCD" w:rsidRPr="005C7F1B" w:rsidRDefault="00A60BCD" w:rsidP="005C7F1B">
      <w:pPr>
        <w:shd w:val="clear" w:color="auto" w:fill="FFFFFF"/>
        <w:bidi/>
        <w:spacing w:after="0" w:line="240" w:lineRule="auto"/>
        <w:ind w:left="283"/>
        <w:jc w:val="both"/>
        <w:rPr>
          <w:rFonts w:ascii="Arial" w:eastAsia="Times New Roman" w:hAnsi="Arial" w:cs="B Mitra"/>
          <w:color w:val="222222"/>
          <w:sz w:val="26"/>
          <w:szCs w:val="26"/>
          <w:rtl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با توجه به چالش‌های جمعیتی کشور و ضرورت حمایت از سیاست‌های فرزندآوری، ایجاد یک جریان فرهنگی اثرگذار در جامعه ضروری است. یکی از مؤثرترین راه‌ها برای تغییر نگرش نسل جوان نسبت به ازدواج و فرزندآوری، شنیدن روایت‌های واقعی و تجربه‌های الهام‌بخش است. روایت‌های مادران، پدران، ماماها، پزشکان و کادر درمان در ارتباط با تولد و به دنیا آمدن کودک، می‌تواند روح امید، شجاعت و انگیزه را در جامعه تقویت کند</w:t>
      </w:r>
      <w:r w:rsidR="005E49D9">
        <w:rPr>
          <w:rFonts w:ascii="Arial" w:eastAsia="Times New Roman" w:hAnsi="Arial" w:cs="B Mitra"/>
          <w:color w:val="222222"/>
          <w:sz w:val="26"/>
          <w:szCs w:val="26"/>
        </w:rPr>
        <w:t>.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این جشنواره با هدف جمع‌آوری و بازنمایی این تجربه‌ها طراحی شده است تا فرایند فرزندآوری نه تنها از نگاه علمی بلکه از دریچه داستان، احساس و تجربه زیسته نیز دیده شود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A60BCD" w:rsidRPr="005C7F1B" w:rsidRDefault="00A60BCD" w:rsidP="005C7F1B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color w:val="0070C0"/>
          <w:sz w:val="26"/>
          <w:szCs w:val="26"/>
          <w:rtl/>
        </w:rPr>
      </w:pPr>
      <w:r w:rsidRPr="005C7F1B">
        <w:rPr>
          <w:rFonts w:ascii="Arial" w:eastAsia="Times New Roman" w:hAnsi="Arial" w:cs="B Titr"/>
          <w:color w:val="0070C0"/>
          <w:sz w:val="26"/>
          <w:szCs w:val="26"/>
        </w:rPr>
        <w:t xml:space="preserve"> </w:t>
      </w:r>
      <w:r w:rsidRPr="005C7F1B">
        <w:rPr>
          <w:rFonts w:ascii="Arial" w:eastAsia="Times New Roman" w:hAnsi="Arial" w:cs="B Titr"/>
          <w:color w:val="0070C0"/>
          <w:sz w:val="26"/>
          <w:szCs w:val="26"/>
          <w:rtl/>
        </w:rPr>
        <w:t xml:space="preserve">اهداف </w:t>
      </w:r>
    </w:p>
    <w:p w:rsidR="00A60BCD" w:rsidRPr="005C7F1B" w:rsidRDefault="00A60BCD" w:rsidP="005C7F1B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تقویت فرهنگ فرزندآوری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از طریق روایت‌های واقعی و الهام‌بخش</w:t>
      </w:r>
    </w:p>
    <w:p w:rsidR="00A60BCD" w:rsidRPr="005C7F1B" w:rsidRDefault="00A60BCD" w:rsidP="005C7F1B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ایجاد انگیزه در زوج‌های جوان دانشجو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با نشان دادن امکان‌پذیری تربیت فرزند همزمان با ادامه تحصیل</w:t>
      </w:r>
    </w:p>
    <w:p w:rsidR="00A60BCD" w:rsidRPr="005C7F1B" w:rsidRDefault="00A60BCD" w:rsidP="005C7F1B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ارزش‌گذاری بر نقش ماماها، پزشکان و کادر درمان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در فرایند تولد به‌عنوان همراهان اصلی خانواده‌ها</w:t>
      </w:r>
    </w:p>
    <w:p w:rsidR="00A60BCD" w:rsidRPr="005C7F1B" w:rsidRDefault="00A60BCD" w:rsidP="005C7F1B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جمع‌آوری یک گنجینه فرهنگی و علمی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از روایت‌های تولد که می‌تواند در قالب کتاب، مستند، پادکست و نمایشگاه استفاده شود</w:t>
      </w:r>
      <w:r w:rsidRPr="005C7F1B">
        <w:rPr>
          <w:rFonts w:ascii="Arial" w:eastAsia="Times New Roman" w:hAnsi="Arial" w:cs="B Mitra" w:hint="cs"/>
          <w:color w:val="222222"/>
          <w:sz w:val="26"/>
          <w:szCs w:val="26"/>
          <w:rtl/>
        </w:rPr>
        <w:t>.</w:t>
      </w:r>
    </w:p>
    <w:p w:rsidR="00A60BCD" w:rsidRPr="005C7F1B" w:rsidRDefault="00A60BCD" w:rsidP="005C7F1B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ایجاد همبستگی اجتماعی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در مسیر جوان‌سازی جمعیت از طریق تجربه‌های مشترک</w:t>
      </w:r>
    </w:p>
    <w:p w:rsidR="00A60BCD" w:rsidRPr="005C7F1B" w:rsidRDefault="00A60BCD" w:rsidP="005C7F1B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color w:val="0070C0"/>
          <w:sz w:val="26"/>
          <w:szCs w:val="26"/>
          <w:rtl/>
        </w:rPr>
      </w:pPr>
      <w:r w:rsidRPr="005C7F1B">
        <w:rPr>
          <w:rFonts w:ascii="Arial" w:eastAsia="Times New Roman" w:hAnsi="Arial" w:cs="B Titr"/>
          <w:color w:val="0070C0"/>
          <w:sz w:val="26"/>
          <w:szCs w:val="26"/>
          <w:rtl/>
        </w:rPr>
        <w:t>جامعه هدف</w:t>
      </w:r>
    </w:p>
    <w:p w:rsidR="00A60BCD" w:rsidRPr="005C7F1B" w:rsidRDefault="005C7F1B" w:rsidP="005C7F1B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>
        <w:rPr>
          <w:rFonts w:ascii="Arial" w:eastAsia="Times New Roman" w:hAnsi="Arial" w:cs="B Mitra" w:hint="cs"/>
          <w:color w:val="222222"/>
          <w:sz w:val="26"/>
          <w:szCs w:val="26"/>
          <w:rtl/>
        </w:rPr>
        <w:t>دانشجویان،</w:t>
      </w:r>
      <w:r w:rsidR="0051554E">
        <w:rPr>
          <w:rFonts w:ascii="Arial" w:eastAsia="Times New Roman" w:hAnsi="Arial" w:cs="B Mitra" w:hint="cs"/>
          <w:color w:val="222222"/>
          <w:sz w:val="26"/>
          <w:szCs w:val="26"/>
          <w:rtl/>
        </w:rPr>
        <w:t xml:space="preserve"> والدین جوان و </w:t>
      </w:r>
      <w:r>
        <w:rPr>
          <w:rFonts w:ascii="Arial" w:eastAsia="Times New Roman" w:hAnsi="Arial" w:cs="B Mitra" w:hint="cs"/>
          <w:color w:val="222222"/>
          <w:sz w:val="26"/>
          <w:szCs w:val="26"/>
          <w:rtl/>
        </w:rPr>
        <w:t xml:space="preserve"> </w:t>
      </w:r>
      <w:r w:rsidR="00A60BCD"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زوج‌های دانشجوی دانشگاه‌های علوم پزشکی سراسر کشور</w:t>
      </w:r>
      <w:r w:rsidR="00A60BCD"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</w:p>
    <w:p w:rsidR="00A60BCD" w:rsidRDefault="005C7F1B" w:rsidP="005C7F1B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>
        <w:rPr>
          <w:rFonts w:ascii="Arial" w:eastAsia="Times New Roman" w:hAnsi="Arial" w:cs="B Mitra" w:hint="cs"/>
          <w:color w:val="222222"/>
          <w:sz w:val="26"/>
          <w:szCs w:val="26"/>
          <w:rtl/>
        </w:rPr>
        <w:t xml:space="preserve">همکاران </w:t>
      </w:r>
      <w:r w:rsidR="00A60BCD"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کادر درمان در حوزه زایمان و فرزندآوری</w:t>
      </w:r>
      <w:r w:rsidR="00A60BCD" w:rsidRPr="005C7F1B">
        <w:rPr>
          <w:rFonts w:ascii="Arial" w:eastAsia="Times New Roman" w:hAnsi="Arial" w:cs="B Mitra" w:hint="cs"/>
          <w:color w:val="222222"/>
          <w:sz w:val="26"/>
          <w:szCs w:val="26"/>
          <w:rtl/>
        </w:rPr>
        <w:t xml:space="preserve">: </w:t>
      </w:r>
      <w:r w:rsidR="00A60BCD"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ماماها، پزشکان زنان و زایمان، متخصصان ناباروری، پرستاران بخش زایمان</w:t>
      </w:r>
    </w:p>
    <w:p w:rsidR="005C7F1B" w:rsidRPr="005C7F1B" w:rsidRDefault="005C7F1B" w:rsidP="005C7F1B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>
        <w:rPr>
          <w:rFonts w:ascii="Arial" w:eastAsia="Times New Roman" w:hAnsi="Arial" w:cs="B Mitra" w:hint="cs"/>
          <w:color w:val="222222"/>
          <w:sz w:val="26"/>
          <w:szCs w:val="26"/>
          <w:rtl/>
        </w:rPr>
        <w:t>کلیه همکاران و پرسنل دانشگاه ها و دانشکده های ی علوم پزشکی سراسر کشور</w:t>
      </w:r>
    </w:p>
    <w:p w:rsidR="00A60BCD" w:rsidRPr="005C7F1B" w:rsidRDefault="005C7F1B" w:rsidP="005C7F1B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  <w:rtl/>
        </w:rPr>
      </w:pPr>
      <w:r>
        <w:rPr>
          <w:rFonts w:ascii="Arial" w:eastAsia="Times New Roman" w:hAnsi="Arial" w:cs="B Mitra" w:hint="cs"/>
          <w:color w:val="222222"/>
          <w:sz w:val="26"/>
          <w:szCs w:val="26"/>
          <w:rtl/>
        </w:rPr>
        <w:t xml:space="preserve">اساتید و اعضای محترم هیئت علمی دانشگاه ها و دانشکده های علوم پزشکی </w:t>
      </w:r>
      <w:r w:rsidR="00A60BCD"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علاقه‌مند به موضوع جمعیت و فرزندآوری</w:t>
      </w:r>
    </w:p>
    <w:p w:rsidR="005E49D9" w:rsidRPr="005E49D9" w:rsidRDefault="00A60BCD" w:rsidP="005E49D9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color w:val="0070C0"/>
          <w:sz w:val="26"/>
          <w:szCs w:val="26"/>
        </w:rPr>
      </w:pPr>
      <w:r w:rsidRPr="005C7F1B">
        <w:rPr>
          <w:rFonts w:ascii="Arial" w:eastAsia="Times New Roman" w:hAnsi="Arial" w:cs="B Titr"/>
          <w:color w:val="0070C0"/>
          <w:sz w:val="26"/>
          <w:szCs w:val="26"/>
        </w:rPr>
        <w:t xml:space="preserve"> </w:t>
      </w:r>
      <w:r w:rsid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محورها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روایت‌های</w:t>
      </w:r>
      <w:r w:rsidR="0051554E">
        <w:rPr>
          <w:rFonts w:ascii="Arial" w:eastAsia="Times New Roman" w:hAnsi="Arial" w:cs="B Mitra" w:hint="cs"/>
          <w:color w:val="222222"/>
          <w:sz w:val="26"/>
          <w:szCs w:val="26"/>
          <w:rtl/>
        </w:rPr>
        <w:t xml:space="preserve"> دانشجویان 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والدین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جوان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: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تجربه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بارداری،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تولد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فرزند،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چالش‌های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تربیت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کودک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همزمان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تحصیل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خاطرات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کادر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درمان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: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روایت‌های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شگفت‌انگیز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از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لحظات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تولد،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معجزه‌های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نجات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مادر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نوزاد،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لحظات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سخت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شیرین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زایمان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روایت‌های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اعضای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هیئت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علمی،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اساتید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مدرسان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: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خاطرات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تولد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فرزندان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خود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یا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فرزندان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دانشجویانشان،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تجربه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چالش‌های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آموزشی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پی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تولد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فرزندآوری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خاطرات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ویژه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تولد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: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تولدهای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خاص،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شرایط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ویژه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(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ناباروری،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زایمان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سخت،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چندقلویی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و...)</w:t>
      </w:r>
    </w:p>
    <w:p w:rsidR="005E49D9" w:rsidRPr="005E49D9" w:rsidRDefault="00A60BCD" w:rsidP="005E49D9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color w:val="0070C0"/>
          <w:sz w:val="26"/>
          <w:szCs w:val="26"/>
        </w:rPr>
      </w:pPr>
      <w:r w:rsidRPr="005E49D9">
        <w:rPr>
          <w:rFonts w:ascii="Arial" w:eastAsia="Times New Roman" w:hAnsi="Arial" w:cs="B Titr"/>
          <w:color w:val="0070C0"/>
          <w:sz w:val="26"/>
          <w:szCs w:val="26"/>
        </w:rPr>
        <w:t xml:space="preserve"> </w:t>
      </w:r>
      <w:r w:rsidR="005E49D9"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قالب‌های</w:t>
      </w:r>
      <w:r w:rsidR="005E49D9" w:rsidRPr="005E49D9">
        <w:rPr>
          <w:rFonts w:ascii="Arial" w:eastAsia="Times New Roman" w:hAnsi="Arial" w:cs="B Titr"/>
          <w:color w:val="0070C0"/>
          <w:sz w:val="26"/>
          <w:szCs w:val="26"/>
          <w:rtl/>
        </w:rPr>
        <w:t xml:space="preserve"> </w:t>
      </w:r>
      <w:r w:rsidR="005E49D9"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 xml:space="preserve">پذیرش 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نوشته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مکتوب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: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حداکثر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۳۰۰۰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کلمه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پادکست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صوتی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: ۳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۱۰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دقیقه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ویدیو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: ۳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۵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دقیقه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.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ویدیوها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توانند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کلیپی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روایی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از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یک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رخداد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یا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روایتِ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راوی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از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رخدادی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باشند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.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امکان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تدوین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صداگذاری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وجود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دارد.</w:t>
      </w:r>
    </w:p>
    <w:p w:rsid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عکس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یا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مجموعه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عکس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توضیح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کوتاه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: ۱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۴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فریم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color w:val="0070C0"/>
          <w:sz w:val="26"/>
          <w:szCs w:val="26"/>
          <w:rtl/>
        </w:rPr>
      </w:pP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ن</w:t>
      </w:r>
      <w:r w:rsidRPr="005E49D9">
        <w:rPr>
          <w:rFonts w:ascii="Arial" w:eastAsia="Times New Roman" w:hAnsi="Arial" w:cs="B Titr"/>
          <w:color w:val="0070C0"/>
          <w:sz w:val="26"/>
          <w:szCs w:val="26"/>
          <w:rtl/>
        </w:rPr>
        <w:t>حوه استفاده از آثار</w:t>
      </w:r>
    </w:p>
    <w:p w:rsidR="005E49D9" w:rsidRPr="005C7F1B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  <w:rtl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انتشار منتخبی از روایت‌ها در قالب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کتاب جشنواره </w:t>
      </w:r>
    </w:p>
    <w:p w:rsidR="005E49D9" w:rsidRPr="005C7F1B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  <w:rtl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تولید یک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مستند کوتاه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از روایت‌های ویدیویی و صوتی</w:t>
      </w:r>
    </w:p>
    <w:p w:rsidR="005E49D9" w:rsidRPr="005C7F1B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  <w:rtl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راه‌اندازی یک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بانک دیجیتال روایت‌ها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به‌عنوان مرجع فرهنگی و آموزشی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برگزاری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نمایشگاه عکس و روایت‌های منتخب</w:t>
      </w:r>
      <w:r w:rsidRPr="005C7F1B">
        <w:rPr>
          <w:rFonts w:ascii="Arial" w:eastAsia="Times New Roman" w:hAnsi="Arial" w:cs="B Mitra"/>
          <w:color w:val="222222"/>
          <w:sz w:val="26"/>
          <w:szCs w:val="26"/>
        </w:rPr>
        <w:t> </w:t>
      </w:r>
      <w:r w:rsidRPr="005C7F1B">
        <w:rPr>
          <w:rFonts w:ascii="Arial" w:eastAsia="Times New Roman" w:hAnsi="Arial" w:cs="B Mitra"/>
          <w:color w:val="222222"/>
          <w:sz w:val="26"/>
          <w:szCs w:val="26"/>
          <w:rtl/>
        </w:rPr>
        <w:t>در روز اختتامیه</w:t>
      </w:r>
    </w:p>
    <w:p w:rsidR="005E49D9" w:rsidRPr="005E49D9" w:rsidRDefault="005E49D9" w:rsidP="005E49D9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color w:val="0070C0"/>
          <w:sz w:val="26"/>
          <w:szCs w:val="26"/>
        </w:rPr>
      </w:pP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lastRenderedPageBreak/>
        <w:t>شرایط</w:t>
      </w:r>
      <w:r w:rsidRPr="005E49D9">
        <w:rPr>
          <w:rFonts w:ascii="Arial" w:eastAsia="Times New Roman" w:hAnsi="Arial" w:cs="B Titr"/>
          <w:color w:val="0070C0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ارسال</w:t>
      </w:r>
      <w:r w:rsidRPr="005E49D9">
        <w:rPr>
          <w:rFonts w:ascii="Arial" w:eastAsia="Times New Roman" w:hAnsi="Arial" w:cs="B Titr"/>
          <w:color w:val="0070C0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 xml:space="preserve">آثار 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هر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شرکت‌کننده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می‌تواند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یک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یا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چند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قالب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اثر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ارسال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کند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آثار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باید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اصیل،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شخصی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یا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برگرفته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از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تجربه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زیسته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واقعی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باشند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ذکر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مشخصات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فردی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(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نام،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شماره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تماس،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شهر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محل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سکونت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)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الزامی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است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آثار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دریافتی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نباید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قبلاً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جشنواره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دیگری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منتشر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شده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یا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جایزه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گرفته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باشند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color w:val="0070C0"/>
          <w:sz w:val="26"/>
          <w:szCs w:val="26"/>
        </w:rPr>
      </w:pP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جوایز برگزیدگان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نفرات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برگزیده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هر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بخش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(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مکتوب،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پادکست،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ویدیو،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عکس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)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جوایز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نقدی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ارزشمند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لوح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تقدیر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اهدا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خواهد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شد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.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همچنین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آثار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منتخب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قالب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کتاب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جشنواره،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مستند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کوتاه،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نمایشگاه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و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بانک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دیجیتال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روایت‌ها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منتشر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می‌شوند</w:t>
      </w:r>
      <w:r w:rsidRPr="005E49D9">
        <w:rPr>
          <w:rFonts w:ascii="Arial" w:eastAsia="Times New Roman" w:hAnsi="Arial" w:cs="B Mitra"/>
          <w:color w:val="222222"/>
          <w:sz w:val="26"/>
          <w:szCs w:val="26"/>
        </w:rPr>
        <w:t>.</w:t>
      </w:r>
    </w:p>
    <w:p w:rsidR="005E49D9" w:rsidRPr="005E49D9" w:rsidRDefault="005E49D9" w:rsidP="005E49D9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color w:val="0070C0"/>
          <w:sz w:val="26"/>
          <w:szCs w:val="26"/>
          <w:rtl/>
        </w:rPr>
      </w:pP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مهلت</w:t>
      </w:r>
      <w:r w:rsidRPr="005E49D9">
        <w:rPr>
          <w:rFonts w:ascii="Arial" w:eastAsia="Times New Roman" w:hAnsi="Arial" w:cs="B Titr"/>
          <w:color w:val="0070C0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ارسال</w:t>
      </w:r>
      <w:r w:rsidRPr="005E49D9">
        <w:rPr>
          <w:rFonts w:ascii="Arial" w:eastAsia="Times New Roman" w:hAnsi="Arial" w:cs="B Titr"/>
          <w:color w:val="0070C0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آثار</w:t>
      </w:r>
    </w:p>
    <w:p w:rsidR="005E49D9" w:rsidRPr="005E49D9" w:rsidRDefault="005E49D9" w:rsidP="005E49D9">
      <w:pPr>
        <w:pStyle w:val="ListParagraph"/>
        <w:numPr>
          <w:ilvl w:val="0"/>
          <w:numId w:val="14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مهلت ارسال آثار جهت شرکت در این جشنواره تا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تاریخ</w:t>
      </w:r>
      <w:r w:rsidRPr="005E49D9">
        <w:rPr>
          <w:rFonts w:ascii="Arial" w:eastAsia="Times New Roman" w:hAnsi="Arial" w:cs="B Mitra"/>
          <w:color w:val="222222"/>
          <w:sz w:val="26"/>
          <w:szCs w:val="26"/>
          <w:rtl/>
        </w:rPr>
        <w:t xml:space="preserve"> ۱۵ </w:t>
      </w:r>
      <w:r w:rsidRPr="005E49D9">
        <w:rPr>
          <w:rFonts w:ascii="Arial" w:eastAsia="Times New Roman" w:hAnsi="Arial" w:cs="B Mitra" w:hint="cs"/>
          <w:color w:val="222222"/>
          <w:sz w:val="26"/>
          <w:szCs w:val="26"/>
          <w:rtl/>
        </w:rPr>
        <w:t>آبان سال جاری (1404) می باشد.</w:t>
      </w:r>
    </w:p>
    <w:p w:rsidR="005E49D9" w:rsidRPr="005E49D9" w:rsidRDefault="005E49D9" w:rsidP="005E49D9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Titr"/>
          <w:color w:val="0070C0"/>
          <w:sz w:val="26"/>
          <w:szCs w:val="26"/>
          <w:rtl/>
        </w:rPr>
      </w:pP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نحوه</w:t>
      </w:r>
      <w:r w:rsidRPr="005E49D9">
        <w:rPr>
          <w:rFonts w:ascii="Arial" w:eastAsia="Times New Roman" w:hAnsi="Arial" w:cs="B Titr"/>
          <w:color w:val="0070C0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ارسال</w:t>
      </w:r>
      <w:r w:rsidRPr="005E49D9">
        <w:rPr>
          <w:rFonts w:ascii="Arial" w:eastAsia="Times New Roman" w:hAnsi="Arial" w:cs="B Titr"/>
          <w:color w:val="0070C0"/>
          <w:sz w:val="26"/>
          <w:szCs w:val="26"/>
          <w:rtl/>
        </w:rPr>
        <w:t xml:space="preserve"> </w:t>
      </w:r>
      <w:r w:rsidRPr="005E49D9">
        <w:rPr>
          <w:rFonts w:ascii="Arial" w:eastAsia="Times New Roman" w:hAnsi="Arial" w:cs="B Titr" w:hint="cs"/>
          <w:color w:val="0070C0"/>
          <w:sz w:val="26"/>
          <w:szCs w:val="26"/>
          <w:rtl/>
        </w:rPr>
        <w:t>آثار</w:t>
      </w:r>
    </w:p>
    <w:p w:rsidR="00A60BCD" w:rsidRPr="005E49D9" w:rsidRDefault="005E49D9" w:rsidP="00D31C50">
      <w:pPr>
        <w:pStyle w:val="ListParagraph"/>
        <w:numPr>
          <w:ilvl w:val="0"/>
          <w:numId w:val="15"/>
        </w:numPr>
        <w:bidi/>
        <w:spacing w:line="240" w:lineRule="auto"/>
        <w:jc w:val="both"/>
        <w:rPr>
          <w:rFonts w:cs="B Mitra"/>
          <w:sz w:val="26"/>
          <w:szCs w:val="26"/>
          <w:rtl/>
        </w:rPr>
      </w:pPr>
      <w:r w:rsidRPr="005E49D9">
        <w:rPr>
          <w:rFonts w:cs="B Mitra" w:hint="cs"/>
          <w:sz w:val="26"/>
          <w:szCs w:val="26"/>
          <w:rtl/>
        </w:rPr>
        <w:t xml:space="preserve">ارسال آثار جهت شرکت در جشنواره از طریق سایت جشنواره به آدرس </w:t>
      </w:r>
      <w:r w:rsidR="0051554E" w:rsidRPr="0051554E">
        <w:rPr>
          <w:rFonts w:ascii="Times New Roman" w:hAnsi="Times New Roman" w:cs="Times New Roman"/>
          <w:sz w:val="28"/>
          <w:szCs w:val="28"/>
          <w:rtl/>
        </w:rPr>
        <w:t>(</w:t>
      </w:r>
      <w:hyperlink r:id="rId5" w:history="1">
        <w:r w:rsidR="00D31C50" w:rsidRPr="00D31C50">
          <w:rPr>
            <w:rStyle w:val="Hyperlink"/>
            <w:rFonts w:ascii="Times New Roman" w:hAnsi="Times New Roman" w:cs="Times New Roman"/>
            <w:sz w:val="28"/>
            <w:szCs w:val="28"/>
          </w:rPr>
          <w:t>https://farhang.behdasht.gov.ir/jameiyat</w:t>
        </w:r>
      </w:hyperlink>
      <w:r w:rsidR="0051554E" w:rsidRPr="0051554E">
        <w:rPr>
          <w:rFonts w:ascii="Times New Roman" w:hAnsi="Times New Roman" w:cs="Times New Roman"/>
          <w:sz w:val="28"/>
          <w:szCs w:val="28"/>
          <w:rtl/>
        </w:rPr>
        <w:t>)</w:t>
      </w:r>
      <w:r w:rsidRPr="0051554E">
        <w:rPr>
          <w:rFonts w:cs="B Mitra" w:hint="cs"/>
          <w:sz w:val="32"/>
          <w:szCs w:val="32"/>
          <w:rtl/>
          <w:lang w:bidi="fa-IR"/>
        </w:rPr>
        <w:t xml:space="preserve"> </w:t>
      </w:r>
      <w:r w:rsidRPr="005E49D9">
        <w:rPr>
          <w:rFonts w:cs="B Mitra" w:hint="cs"/>
          <w:sz w:val="26"/>
          <w:szCs w:val="26"/>
          <w:rtl/>
          <w:lang w:bidi="fa-IR"/>
        </w:rPr>
        <w:t>انجام خواهد شد.</w:t>
      </w:r>
      <w:r w:rsidRPr="005E49D9">
        <w:rPr>
          <w:rFonts w:cs="B Mitra" w:hint="cs"/>
          <w:sz w:val="26"/>
          <w:szCs w:val="26"/>
          <w:rtl/>
        </w:rPr>
        <w:t xml:space="preserve"> شرکت کنندگان گرامی می توانند با مراجعه به این سایت ضمن ارسال آثار خود در هر بخش، از سایر اطلاعات مربوط به جشنواره مطلع و بهره مند شوند.</w:t>
      </w:r>
    </w:p>
    <w:p w:rsidR="005C7F1B" w:rsidRPr="00E955D3" w:rsidRDefault="00A60BCD" w:rsidP="005E49D9">
      <w:pPr>
        <w:bidi/>
        <w:spacing w:line="240" w:lineRule="auto"/>
        <w:rPr>
          <w:rFonts w:cs="B Mitra"/>
        </w:rPr>
      </w:pPr>
      <w:r w:rsidRPr="005C7F1B">
        <w:rPr>
          <w:rFonts w:ascii="Arial" w:eastAsia="Times New Roman" w:hAnsi="Arial" w:cs="B Mitra"/>
          <w:color w:val="222222"/>
          <w:sz w:val="26"/>
          <w:szCs w:val="26"/>
        </w:rPr>
        <w:br/>
      </w:r>
    </w:p>
    <w:p w:rsidR="00A46E4D" w:rsidRPr="005C7F1B" w:rsidRDefault="00A46E4D" w:rsidP="005C7F1B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6"/>
          <w:szCs w:val="26"/>
        </w:rPr>
      </w:pPr>
    </w:p>
    <w:sectPr w:rsidR="00A46E4D" w:rsidRPr="005C7F1B" w:rsidSect="005E49D9">
      <w:pgSz w:w="12240" w:h="15840"/>
      <w:pgMar w:top="709" w:right="900" w:bottom="568" w:left="993" w:header="720" w:footer="720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A37"/>
    <w:multiLevelType w:val="hybridMultilevel"/>
    <w:tmpl w:val="38A6B6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52C44"/>
    <w:multiLevelType w:val="hybridMultilevel"/>
    <w:tmpl w:val="EAF8CA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75C8B"/>
    <w:multiLevelType w:val="hybridMultilevel"/>
    <w:tmpl w:val="006EC998"/>
    <w:lvl w:ilvl="0" w:tplc="0CE044C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57847"/>
    <w:multiLevelType w:val="hybridMultilevel"/>
    <w:tmpl w:val="0CC2ED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686734C"/>
    <w:multiLevelType w:val="hybridMultilevel"/>
    <w:tmpl w:val="FB76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43C"/>
    <w:multiLevelType w:val="hybridMultilevel"/>
    <w:tmpl w:val="B096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E6144"/>
    <w:multiLevelType w:val="hybridMultilevel"/>
    <w:tmpl w:val="82BCE7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0938C4"/>
    <w:multiLevelType w:val="hybridMultilevel"/>
    <w:tmpl w:val="071E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535B5"/>
    <w:multiLevelType w:val="hybridMultilevel"/>
    <w:tmpl w:val="22C2D2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141B7"/>
    <w:multiLevelType w:val="hybridMultilevel"/>
    <w:tmpl w:val="B8B8F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F5D9E"/>
    <w:multiLevelType w:val="hybridMultilevel"/>
    <w:tmpl w:val="9C50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B19AD"/>
    <w:multiLevelType w:val="hybridMultilevel"/>
    <w:tmpl w:val="837A54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0A6195B"/>
    <w:multiLevelType w:val="hybridMultilevel"/>
    <w:tmpl w:val="44AA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14D7E"/>
    <w:multiLevelType w:val="hybridMultilevel"/>
    <w:tmpl w:val="5066DC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D3FC4"/>
    <w:multiLevelType w:val="hybridMultilevel"/>
    <w:tmpl w:val="14CEA4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2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0F"/>
    <w:rsid w:val="000B3665"/>
    <w:rsid w:val="00131726"/>
    <w:rsid w:val="00133FA8"/>
    <w:rsid w:val="003144DE"/>
    <w:rsid w:val="003601A8"/>
    <w:rsid w:val="0039290D"/>
    <w:rsid w:val="00501B52"/>
    <w:rsid w:val="0051554E"/>
    <w:rsid w:val="005C7F1B"/>
    <w:rsid w:val="005E49D9"/>
    <w:rsid w:val="006726A9"/>
    <w:rsid w:val="006C46E8"/>
    <w:rsid w:val="00755CBA"/>
    <w:rsid w:val="007E2126"/>
    <w:rsid w:val="007E69E5"/>
    <w:rsid w:val="0082102F"/>
    <w:rsid w:val="00907ACD"/>
    <w:rsid w:val="009F0B9E"/>
    <w:rsid w:val="00A46E4D"/>
    <w:rsid w:val="00A60BCD"/>
    <w:rsid w:val="00A86887"/>
    <w:rsid w:val="00AF470F"/>
    <w:rsid w:val="00B9152E"/>
    <w:rsid w:val="00D31C50"/>
    <w:rsid w:val="00E46D15"/>
    <w:rsid w:val="00F8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A1CA2-84B6-4922-8EF8-0316E0C8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B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45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hang.behdasht.gov.ir/jameiy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2</cp:revision>
  <dcterms:created xsi:type="dcterms:W3CDTF">2025-10-11T09:47:00Z</dcterms:created>
  <dcterms:modified xsi:type="dcterms:W3CDTF">2025-10-11T09:47:00Z</dcterms:modified>
</cp:coreProperties>
</file>